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r w:rsidRPr="005A3291">
        <w:rPr>
          <w:b/>
          <w:sz w:val="28"/>
          <w:szCs w:val="28"/>
          <w:lang w:val="en-US"/>
        </w:rPr>
        <w:t>Informaţia privind certificatele de conformitate anulate de către OC</w:t>
      </w:r>
      <w:r w:rsidR="0076562E">
        <w:rPr>
          <w:b/>
          <w:sz w:val="28"/>
          <w:szCs w:val="28"/>
          <w:lang w:val="en-US"/>
        </w:rPr>
        <w:t>pr</w:t>
      </w:r>
      <w:r w:rsidRPr="005A3291">
        <w:rPr>
          <w:b/>
          <w:sz w:val="28"/>
          <w:szCs w:val="28"/>
          <w:lang w:val="en-US"/>
        </w:rPr>
        <w:t>,</w:t>
      </w:r>
    </w:p>
    <w:p w14:paraId="7F4C004E" w14:textId="7D89986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D44ADD">
        <w:rPr>
          <w:b/>
          <w:sz w:val="28"/>
          <w:szCs w:val="28"/>
          <w:lang w:val="ro-MD"/>
        </w:rPr>
        <w:t>5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685"/>
        <w:gridCol w:w="1701"/>
        <w:gridCol w:w="1297"/>
        <w:gridCol w:w="2672"/>
      </w:tblGrid>
      <w:tr w:rsidR="00CD20B0" w:rsidRPr="0029385B" w14:paraId="708139FC" w14:textId="77777777" w:rsidTr="00C04B5F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Titularul CC</w:t>
            </w:r>
          </w:p>
        </w:tc>
        <w:tc>
          <w:tcPr>
            <w:tcW w:w="3685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Denumirea produselor </w:t>
            </w:r>
          </w:p>
        </w:tc>
        <w:tc>
          <w:tcPr>
            <w:tcW w:w="1701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Decizia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anulare,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 anulării</w:t>
            </w:r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Cauza anulării </w:t>
            </w:r>
          </w:p>
        </w:tc>
      </w:tr>
      <w:tr w:rsidR="005B4345" w:rsidRPr="00D45EF5" w14:paraId="40BA893E" w14:textId="77777777" w:rsidTr="00C04B5F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72B71A8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22</w:t>
            </w:r>
            <w:r w:rsidR="00D44ADD">
              <w:rPr>
                <w:b/>
                <w:lang w:val="ro-RO"/>
              </w:rPr>
              <w:t>37</w:t>
            </w:r>
            <w:r>
              <w:rPr>
                <w:b/>
                <w:lang w:val="ro-RO"/>
              </w:rPr>
              <w:t>-2</w:t>
            </w:r>
            <w:r w:rsidR="00D44ADD">
              <w:rPr>
                <w:b/>
                <w:lang w:val="ro-RO"/>
              </w:rPr>
              <w:t>4</w:t>
            </w:r>
          </w:p>
          <w:p w14:paraId="463190DD" w14:textId="43EA4A2A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D44ADD"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.0</w:t>
            </w:r>
            <w:r w:rsidR="00D44ADD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 w:rsidR="00D44ADD">
              <w:rPr>
                <w:bCs/>
                <w:lang w:val="ro-RO"/>
              </w:rPr>
              <w:t>4</w:t>
            </w:r>
          </w:p>
        </w:tc>
        <w:tc>
          <w:tcPr>
            <w:tcW w:w="2977" w:type="dxa"/>
          </w:tcPr>
          <w:p w14:paraId="768F43B3" w14:textId="0429AD49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„Acvamont” S.R.L.</w:t>
            </w:r>
          </w:p>
        </w:tc>
        <w:tc>
          <w:tcPr>
            <w:tcW w:w="3685" w:type="dxa"/>
          </w:tcPr>
          <w:p w14:paraId="71252CED" w14:textId="68E63029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Băutură pe bază de bere din grâu nefiltrată </w:t>
            </w:r>
            <w:r w:rsidR="00D44ADD">
              <w:rPr>
                <w:lang w:val="ro-MD"/>
              </w:rPr>
              <w:t>pasteurizată</w:t>
            </w:r>
            <w:r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3A396686" w14:textId="1A1BC63B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5B4345">
              <w:rPr>
                <w:lang w:val="ro-RO"/>
              </w:rPr>
              <w:t>-</w:t>
            </w:r>
            <w:r>
              <w:rPr>
                <w:lang w:val="ro-RO"/>
              </w:rPr>
              <w:t>I-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297" w:type="dxa"/>
          </w:tcPr>
          <w:p w14:paraId="471F0835" w14:textId="49FE516D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2672" w:type="dxa"/>
          </w:tcPr>
          <w:p w14:paraId="0C8AB7D1" w14:textId="74F639FA" w:rsidR="005B4345" w:rsidRDefault="003B4440" w:rsidP="005B4345">
            <w:pPr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6F0C43" w:rsidRPr="00D45EF5" w14:paraId="13E996FE" w14:textId="77777777" w:rsidTr="00C04B5F">
        <w:trPr>
          <w:trHeight w:val="369"/>
        </w:trPr>
        <w:tc>
          <w:tcPr>
            <w:tcW w:w="710" w:type="dxa"/>
          </w:tcPr>
          <w:p w14:paraId="52573046" w14:textId="77777777" w:rsidR="006F0C43" w:rsidRDefault="006F0C43" w:rsidP="006F0C4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8D9EB8B" w14:textId="27272C4F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010371-22</w:t>
            </w:r>
          </w:p>
          <w:p w14:paraId="05638C6E" w14:textId="77777777" w:rsid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22.07.2022</w:t>
            </w:r>
          </w:p>
          <w:p w14:paraId="769B4CB8" w14:textId="293E6270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010668-22</w:t>
            </w:r>
          </w:p>
          <w:p w14:paraId="75E3C04C" w14:textId="31C0884D" w:rsidR="006F0C43" w:rsidRP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28.09.2022</w:t>
            </w:r>
          </w:p>
        </w:tc>
        <w:tc>
          <w:tcPr>
            <w:tcW w:w="2977" w:type="dxa"/>
          </w:tcPr>
          <w:p w14:paraId="3D551FC4" w14:textId="03F1610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E7FE109" w14:textId="32274FC0" w:rsidR="006F0C43" w:rsidRDefault="006F0C43" w:rsidP="006F0C4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Băuturi slab alcoolice carbogazoase pasteurizate „FESTIVAL”, cu îndulcitori: „Socata”, „Pink Grapefruit Original”, „Club Mix Original”, „Red Storm”, „Gin Tonic Original”;</w:t>
            </w:r>
          </w:p>
          <w:p w14:paraId="05B07B4C" w14:textId="656C40D7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Bere blondă pasteurizată nefiltrată „Chișinău Specialitatea Berarului Ses</w:t>
            </w:r>
            <w:r w:rsidR="00D3043A">
              <w:rPr>
                <w:lang w:val="ro-MD"/>
              </w:rPr>
              <w:t>i</w:t>
            </w:r>
            <w:r>
              <w:rPr>
                <w:lang w:val="ro-MD"/>
              </w:rPr>
              <w:t xml:space="preserve">ion ALE” </w:t>
            </w:r>
          </w:p>
        </w:tc>
        <w:tc>
          <w:tcPr>
            <w:tcW w:w="1701" w:type="dxa"/>
          </w:tcPr>
          <w:p w14:paraId="5E76C4F6" w14:textId="18E2BE03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3-I-DA din 23.01.2025</w:t>
            </w:r>
          </w:p>
        </w:tc>
        <w:tc>
          <w:tcPr>
            <w:tcW w:w="1297" w:type="dxa"/>
          </w:tcPr>
          <w:p w14:paraId="0D6EED9B" w14:textId="29FF0BD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23.01.2025</w:t>
            </w:r>
          </w:p>
        </w:tc>
        <w:tc>
          <w:tcPr>
            <w:tcW w:w="2672" w:type="dxa"/>
          </w:tcPr>
          <w:p w14:paraId="739E1DC9" w14:textId="359E7D7E" w:rsidR="006F0C43" w:rsidRDefault="006F0C43" w:rsidP="006F0C43">
            <w:pPr>
              <w:rPr>
                <w:lang w:val="ro-RO"/>
              </w:rPr>
            </w:pPr>
            <w:r>
              <w:rPr>
                <w:lang w:val="ro-RO"/>
              </w:rPr>
              <w:t xml:space="preserve">Suspendarea producerii acestor tipuri de produse </w:t>
            </w:r>
          </w:p>
        </w:tc>
      </w:tr>
      <w:tr w:rsidR="00712639" w:rsidRPr="00D45EF5" w14:paraId="092DBD06" w14:textId="77777777" w:rsidTr="00C04B5F">
        <w:trPr>
          <w:trHeight w:val="369"/>
        </w:trPr>
        <w:tc>
          <w:tcPr>
            <w:tcW w:w="710" w:type="dxa"/>
          </w:tcPr>
          <w:p w14:paraId="69D8872F" w14:textId="77777777" w:rsidR="00712639" w:rsidRDefault="00712639" w:rsidP="0071263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8E0783" w14:textId="156ECF96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010470-22</w:t>
            </w:r>
          </w:p>
          <w:p w14:paraId="4629481D" w14:textId="44527DD3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010471-22</w:t>
            </w:r>
          </w:p>
          <w:p w14:paraId="2CA348A8" w14:textId="3F4CD63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010472-22</w:t>
            </w:r>
          </w:p>
          <w:p w14:paraId="0F2714B9" w14:textId="096668FE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010473-22</w:t>
            </w:r>
          </w:p>
          <w:p w14:paraId="6952BFD1" w14:textId="1B8818B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010474-22</w:t>
            </w:r>
          </w:p>
          <w:p w14:paraId="2695A120" w14:textId="7F25320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010475-22</w:t>
            </w:r>
          </w:p>
          <w:p w14:paraId="55530730" w14:textId="27D7B43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010476-22</w:t>
            </w:r>
          </w:p>
          <w:p w14:paraId="6D47AFF9" w14:textId="6E5C49F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010477-22</w:t>
            </w:r>
          </w:p>
          <w:p w14:paraId="658D89F3" w14:textId="4125E99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010478-22</w:t>
            </w:r>
          </w:p>
          <w:p w14:paraId="667F7E41" w14:textId="1487AF05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010481-22</w:t>
            </w:r>
          </w:p>
          <w:p w14:paraId="32C702CC" w14:textId="5C5BDC92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02.09.2022</w:t>
            </w:r>
          </w:p>
        </w:tc>
        <w:tc>
          <w:tcPr>
            <w:tcW w:w="2977" w:type="dxa"/>
          </w:tcPr>
          <w:p w14:paraId="17C31518" w14:textId="5D79B12C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„BUCURIA” S.A.</w:t>
            </w:r>
          </w:p>
        </w:tc>
        <w:tc>
          <w:tcPr>
            <w:tcW w:w="3685" w:type="dxa"/>
          </w:tcPr>
          <w:p w14:paraId="320CEA0C" w14:textId="553E151C" w:rsidR="00712639" w:rsidRDefault="00712639" w:rsidP="0071263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și patiserie, în sortiment</w:t>
            </w:r>
          </w:p>
        </w:tc>
        <w:tc>
          <w:tcPr>
            <w:tcW w:w="1701" w:type="dxa"/>
          </w:tcPr>
          <w:p w14:paraId="347BAE45" w14:textId="33E64095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49-I-DA din 19.03.2025</w:t>
            </w:r>
          </w:p>
        </w:tc>
        <w:tc>
          <w:tcPr>
            <w:tcW w:w="1297" w:type="dxa"/>
          </w:tcPr>
          <w:p w14:paraId="07D953BA" w14:textId="6400E237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19.03.2025</w:t>
            </w:r>
          </w:p>
        </w:tc>
        <w:tc>
          <w:tcPr>
            <w:tcW w:w="2672" w:type="dxa"/>
          </w:tcPr>
          <w:p w14:paraId="376DC510" w14:textId="62DB06C8" w:rsidR="00712639" w:rsidRDefault="00712639" w:rsidP="00712639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</w:t>
            </w:r>
          </w:p>
        </w:tc>
      </w:tr>
      <w:tr w:rsidR="003811DC" w:rsidRPr="00D45EF5" w14:paraId="0441E309" w14:textId="77777777" w:rsidTr="00C04B5F">
        <w:trPr>
          <w:trHeight w:val="369"/>
        </w:trPr>
        <w:tc>
          <w:tcPr>
            <w:tcW w:w="710" w:type="dxa"/>
          </w:tcPr>
          <w:p w14:paraId="7E639E7B" w14:textId="77777777" w:rsidR="003811DC" w:rsidRDefault="003811DC" w:rsidP="003811D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0E5C704B" w14:textId="573ADEED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012795-25</w:t>
            </w:r>
          </w:p>
          <w:p w14:paraId="4EC3C440" w14:textId="2BFC0EA0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26.02.2025</w:t>
            </w:r>
          </w:p>
        </w:tc>
        <w:tc>
          <w:tcPr>
            <w:tcW w:w="2977" w:type="dxa"/>
          </w:tcPr>
          <w:p w14:paraId="474CB6EC" w14:textId="6CFF1774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6512563F" w14:textId="2E3A3960" w:rsidR="003811DC" w:rsidRDefault="003811DC" w:rsidP="003811D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0B8398EA" w14:textId="4C436FC7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625-DA din 03.04.2025</w:t>
            </w:r>
          </w:p>
        </w:tc>
        <w:tc>
          <w:tcPr>
            <w:tcW w:w="1297" w:type="dxa"/>
          </w:tcPr>
          <w:p w14:paraId="528DFD4F" w14:textId="0197A871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03.04.2025</w:t>
            </w:r>
          </w:p>
        </w:tc>
        <w:tc>
          <w:tcPr>
            <w:tcW w:w="2672" w:type="dxa"/>
          </w:tcPr>
          <w:p w14:paraId="2C3B914C" w14:textId="5AAB7EA7" w:rsidR="003811DC" w:rsidRDefault="003811DC" w:rsidP="003811DC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2B5129CE" w14:textId="77777777" w:rsidTr="00C04B5F">
        <w:trPr>
          <w:trHeight w:val="369"/>
        </w:trPr>
        <w:tc>
          <w:tcPr>
            <w:tcW w:w="710" w:type="dxa"/>
          </w:tcPr>
          <w:p w14:paraId="0C907050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909B4C6" w14:textId="67253B9E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012703-25</w:t>
            </w:r>
          </w:p>
          <w:p w14:paraId="1C316A48" w14:textId="493298FC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24.01.2025</w:t>
            </w:r>
          </w:p>
        </w:tc>
        <w:tc>
          <w:tcPr>
            <w:tcW w:w="2977" w:type="dxa"/>
          </w:tcPr>
          <w:p w14:paraId="2EC70EFE" w14:textId="4EB0ADAF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25970103" w14:textId="37FE3FAD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 și specială pasteurizată,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D0EA8A8" w14:textId="6F7C2877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851-DA din 06.05.2025</w:t>
            </w:r>
          </w:p>
        </w:tc>
        <w:tc>
          <w:tcPr>
            <w:tcW w:w="1297" w:type="dxa"/>
          </w:tcPr>
          <w:p w14:paraId="26690355" w14:textId="3C0F50C3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06.05.2025</w:t>
            </w:r>
          </w:p>
        </w:tc>
        <w:tc>
          <w:tcPr>
            <w:tcW w:w="2672" w:type="dxa"/>
          </w:tcPr>
          <w:p w14:paraId="25B1A69A" w14:textId="6091AABD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05452803" w14:textId="77777777" w:rsidTr="00C04B5F">
        <w:trPr>
          <w:trHeight w:val="369"/>
        </w:trPr>
        <w:tc>
          <w:tcPr>
            <w:tcW w:w="710" w:type="dxa"/>
          </w:tcPr>
          <w:p w14:paraId="6B7A6BDA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BB9A03" w14:textId="6421C184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010357-22</w:t>
            </w:r>
          </w:p>
          <w:p w14:paraId="528886F3" w14:textId="66F3BCC0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13.07.2022</w:t>
            </w:r>
          </w:p>
        </w:tc>
        <w:tc>
          <w:tcPr>
            <w:tcW w:w="2977" w:type="dxa"/>
          </w:tcPr>
          <w:p w14:paraId="5AAE02C0" w14:textId="3E0C71E8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 „ROGOB” S.R.L.</w:t>
            </w:r>
          </w:p>
        </w:tc>
        <w:tc>
          <w:tcPr>
            <w:tcW w:w="3685" w:type="dxa"/>
          </w:tcPr>
          <w:p w14:paraId="60AC5DDC" w14:textId="0F3356DE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Produse din carne cu brandul „Apetino”, în sortiment.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4F99A028" w14:textId="76363FCD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78-I-DA din 07.05.2025</w:t>
            </w:r>
          </w:p>
        </w:tc>
        <w:tc>
          <w:tcPr>
            <w:tcW w:w="1297" w:type="dxa"/>
          </w:tcPr>
          <w:p w14:paraId="53A1F333" w14:textId="49A0B5C5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07.05.2025</w:t>
            </w:r>
          </w:p>
        </w:tc>
        <w:tc>
          <w:tcPr>
            <w:tcW w:w="2672" w:type="dxa"/>
          </w:tcPr>
          <w:p w14:paraId="06FBCF1C" w14:textId="16E75922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Sistarea producerii produselor</w:t>
            </w:r>
          </w:p>
        </w:tc>
      </w:tr>
      <w:tr w:rsidR="00E6007D" w:rsidRPr="00D45EF5" w14:paraId="27C17F22" w14:textId="77777777" w:rsidTr="00C04B5F">
        <w:trPr>
          <w:trHeight w:val="369"/>
        </w:trPr>
        <w:tc>
          <w:tcPr>
            <w:tcW w:w="710" w:type="dxa"/>
          </w:tcPr>
          <w:p w14:paraId="11BB3CB1" w14:textId="77777777" w:rsidR="00E6007D" w:rsidRDefault="00E6007D" w:rsidP="00954583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B3DE605" w14:textId="6275413E" w:rsidR="00E6007D" w:rsidRDefault="00E6007D" w:rsidP="00E6007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011738-24</w:t>
            </w:r>
          </w:p>
          <w:p w14:paraId="40AE4E05" w14:textId="2A2033D1" w:rsidR="00E6007D" w:rsidRDefault="00E6007D" w:rsidP="00E6007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19.01.2024</w:t>
            </w:r>
          </w:p>
          <w:p w14:paraId="5713FB83" w14:textId="7CC667A6" w:rsidR="00E6007D" w:rsidRDefault="00E6007D" w:rsidP="00E6007D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4A4A6AF" w14:textId="1549C6C1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B9B561A" w14:textId="693E3890" w:rsidR="00E6007D" w:rsidRDefault="00E6007D" w:rsidP="00E600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specială blondă pasteurizată „BREMEN Pilsener” </w:t>
            </w:r>
          </w:p>
        </w:tc>
        <w:tc>
          <w:tcPr>
            <w:tcW w:w="1701" w:type="dxa"/>
          </w:tcPr>
          <w:p w14:paraId="0142E4B6" w14:textId="323C0F59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915-DA din 12.05.2025</w:t>
            </w:r>
          </w:p>
        </w:tc>
        <w:tc>
          <w:tcPr>
            <w:tcW w:w="1297" w:type="dxa"/>
          </w:tcPr>
          <w:p w14:paraId="7E4CD59B" w14:textId="01CC01B6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12.05.2025</w:t>
            </w:r>
          </w:p>
        </w:tc>
        <w:tc>
          <w:tcPr>
            <w:tcW w:w="2672" w:type="dxa"/>
          </w:tcPr>
          <w:p w14:paraId="64ABA40D" w14:textId="0133CF9B" w:rsidR="00E6007D" w:rsidRDefault="00E6007D" w:rsidP="00E6007D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adăugării unui nou tip de ambalaj</w:t>
            </w:r>
          </w:p>
        </w:tc>
      </w:tr>
      <w:tr w:rsidR="000E5B03" w:rsidRPr="00D45EF5" w14:paraId="6703C065" w14:textId="77777777" w:rsidTr="00C04B5F">
        <w:trPr>
          <w:trHeight w:val="369"/>
        </w:trPr>
        <w:tc>
          <w:tcPr>
            <w:tcW w:w="710" w:type="dxa"/>
          </w:tcPr>
          <w:p w14:paraId="58BFD22E" w14:textId="77777777" w:rsidR="000E5B03" w:rsidRDefault="000E5B03" w:rsidP="000E5B0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B0B8FC3" w14:textId="4CC4C143" w:rsidR="000E5B03" w:rsidRDefault="000E5B03" w:rsidP="000E5B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005797-20</w:t>
            </w:r>
          </w:p>
          <w:p w14:paraId="2ED35B94" w14:textId="49E6A145" w:rsidR="000E5B03" w:rsidRDefault="000E5B03" w:rsidP="000E5B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005798-20</w:t>
            </w:r>
          </w:p>
          <w:p w14:paraId="7D6CF6AF" w14:textId="0F440196" w:rsidR="000E5B03" w:rsidRDefault="000E5B03" w:rsidP="000E5B0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15.05.2020</w:t>
            </w:r>
          </w:p>
          <w:p w14:paraId="51EF1177" w14:textId="77777777" w:rsidR="000E5B03" w:rsidRDefault="000E5B03" w:rsidP="000E5B0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B7DEB81" w14:textId="088AA4F3" w:rsidR="000E5B03" w:rsidRDefault="000E5B03" w:rsidP="000E5B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„Saleras Star” S.R.L.</w:t>
            </w:r>
          </w:p>
        </w:tc>
        <w:tc>
          <w:tcPr>
            <w:tcW w:w="3685" w:type="dxa"/>
          </w:tcPr>
          <w:p w14:paraId="69B47A5E" w14:textId="77777777" w:rsidR="000E5B03" w:rsidRDefault="000E5B03" w:rsidP="000E5B0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</w:t>
            </w:r>
          </w:p>
          <w:p w14:paraId="670FB733" w14:textId="0FAD06D6" w:rsidR="000E5B03" w:rsidRDefault="000E5B03" w:rsidP="000E5B03">
            <w:pPr>
              <w:jc w:val="center"/>
              <w:rPr>
                <w:lang w:val="ro-MD"/>
              </w:rPr>
            </w:pPr>
            <w:r w:rsidRPr="000E5B03">
              <w:rPr>
                <w:lang w:val="ro-MD"/>
              </w:rPr>
              <w:t>-</w:t>
            </w:r>
            <w:r>
              <w:rPr>
                <w:lang w:val="ro-MD"/>
              </w:rPr>
              <w:t xml:space="preserve"> Roată de ruletă</w:t>
            </w:r>
            <w:r w:rsidR="009E61A8">
              <w:rPr>
                <w:lang w:val="ro-MD"/>
              </w:rPr>
              <w:t xml:space="preserve"> marca comercială „TCS JOHN HUXLEY”</w:t>
            </w:r>
            <w:r>
              <w:rPr>
                <w:lang w:val="ro-MD"/>
              </w:rPr>
              <w:t xml:space="preserve"> cu bile mari și mici;</w:t>
            </w:r>
          </w:p>
          <w:p w14:paraId="08C09593" w14:textId="5C083085" w:rsidR="000E5B03" w:rsidRPr="000E5B03" w:rsidRDefault="000E5B03" w:rsidP="000E5B0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- Masă de joc marca comercială „</w:t>
            </w:r>
            <w:r>
              <w:t>Аристократ-А</w:t>
            </w:r>
            <w:r>
              <w:rPr>
                <w:lang w:val="ro-MD"/>
              </w:rPr>
              <w:t>”</w:t>
            </w:r>
            <w:r w:rsidRPr="000E5B0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5F36D67B" w14:textId="5BB4716E" w:rsidR="000E5B03" w:rsidRDefault="000E5B03" w:rsidP="000E5B03">
            <w:pPr>
              <w:jc w:val="center"/>
              <w:rPr>
                <w:lang w:val="ro-RO"/>
              </w:rPr>
            </w:pPr>
            <w:r>
              <w:t>102</w:t>
            </w:r>
            <w:r>
              <w:rPr>
                <w:lang w:val="ro-RO"/>
              </w:rPr>
              <w:t>9-DA din 2</w:t>
            </w:r>
            <w:r w:rsidR="009E61A8"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1297" w:type="dxa"/>
          </w:tcPr>
          <w:p w14:paraId="55CF21B8" w14:textId="5987C1BE" w:rsidR="000E5B03" w:rsidRDefault="000E5B03" w:rsidP="000E5B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9E61A8"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2672" w:type="dxa"/>
          </w:tcPr>
          <w:p w14:paraId="064D8569" w14:textId="39CC4D12" w:rsidR="000E5B03" w:rsidRPr="009E61A8" w:rsidRDefault="009E61A8" w:rsidP="000E5B03">
            <w:pPr>
              <w:rPr>
                <w:lang w:val="ro-MD"/>
              </w:rPr>
            </w:pPr>
            <w:r>
              <w:rPr>
                <w:lang w:val="ro-MD"/>
              </w:rPr>
              <w:t>Schimbarea roatei de ruletă marca comercială „TCS JOHN HUXLEY”</w:t>
            </w:r>
            <w:r w:rsidR="005119AB">
              <w:rPr>
                <w:lang w:val="ro-MD"/>
              </w:rPr>
              <w:t xml:space="preserve"> </w:t>
            </w:r>
          </w:p>
        </w:tc>
      </w:tr>
      <w:tr w:rsidR="006D4802" w:rsidRPr="00D45EF5" w14:paraId="299104F8" w14:textId="77777777" w:rsidTr="00C04B5F">
        <w:trPr>
          <w:trHeight w:val="369"/>
        </w:trPr>
        <w:tc>
          <w:tcPr>
            <w:tcW w:w="710" w:type="dxa"/>
          </w:tcPr>
          <w:p w14:paraId="3AAE53B6" w14:textId="77777777" w:rsidR="006D4802" w:rsidRDefault="006D4802" w:rsidP="006D480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1B32938" w14:textId="7DBEF17F" w:rsidR="006D4802" w:rsidRDefault="006D4802" w:rsidP="006D480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012702-25</w:t>
            </w:r>
          </w:p>
          <w:p w14:paraId="4CCE320D" w14:textId="7B1BD1B5" w:rsidR="006D4802" w:rsidRDefault="006D4802" w:rsidP="006D4802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23.01.2025</w:t>
            </w:r>
          </w:p>
        </w:tc>
        <w:tc>
          <w:tcPr>
            <w:tcW w:w="2977" w:type="dxa"/>
          </w:tcPr>
          <w:p w14:paraId="1D62FAC3" w14:textId="0C75C314" w:rsidR="006D4802" w:rsidRDefault="006D4802" w:rsidP="006D48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„M</w:t>
            </w:r>
            <w:r w:rsidR="00755833">
              <w:rPr>
                <w:lang w:val="ro-RO"/>
              </w:rPr>
              <w:t>AXFITNESS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793ABCBD" w14:textId="3C9548FC" w:rsidR="006D4802" w:rsidRDefault="006D4802" w:rsidP="006D480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Chipsuri din pâine pită,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5D679DD0" w14:textId="1AE32C24" w:rsidR="006D4802" w:rsidRDefault="006D4802" w:rsidP="006D4802">
            <w:pPr>
              <w:jc w:val="center"/>
            </w:pPr>
            <w:r>
              <w:rPr>
                <w:lang w:val="ro-RO"/>
              </w:rPr>
              <w:t>1155-DA din 05.06.2025</w:t>
            </w:r>
          </w:p>
        </w:tc>
        <w:tc>
          <w:tcPr>
            <w:tcW w:w="1297" w:type="dxa"/>
          </w:tcPr>
          <w:p w14:paraId="6B1E17D7" w14:textId="59C9652C" w:rsidR="006D4802" w:rsidRDefault="006D4802" w:rsidP="006D48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05.06.2025</w:t>
            </w:r>
          </w:p>
        </w:tc>
        <w:tc>
          <w:tcPr>
            <w:tcW w:w="2672" w:type="dxa"/>
          </w:tcPr>
          <w:p w14:paraId="7C8586CB" w14:textId="32798703" w:rsidR="006D4802" w:rsidRDefault="006D4802" w:rsidP="006D4802">
            <w:pPr>
              <w:rPr>
                <w:lang w:val="ro-MD"/>
              </w:rPr>
            </w:pPr>
            <w:r>
              <w:rPr>
                <w:lang w:val="ro-RO"/>
              </w:rPr>
              <w:t>Redenumirea întreprinderii</w:t>
            </w:r>
          </w:p>
        </w:tc>
      </w:tr>
      <w:tr w:rsidR="00954583" w:rsidRPr="00D45EF5" w14:paraId="43D90E8A" w14:textId="77777777" w:rsidTr="00C04B5F">
        <w:trPr>
          <w:trHeight w:val="369"/>
        </w:trPr>
        <w:tc>
          <w:tcPr>
            <w:tcW w:w="710" w:type="dxa"/>
          </w:tcPr>
          <w:p w14:paraId="7CE5BA9B" w14:textId="77777777" w:rsidR="00954583" w:rsidRDefault="00954583" w:rsidP="00954583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47EA2EAE" w14:textId="7564B093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13C 0</w:t>
            </w:r>
            <w:r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3</w:t>
            </w:r>
            <w:r>
              <w:rPr>
                <w:b/>
                <w:lang w:val="ro-RO"/>
              </w:rPr>
              <w:t>025</w:t>
            </w:r>
            <w:r>
              <w:rPr>
                <w:b/>
                <w:lang w:val="ro-RO"/>
              </w:rPr>
              <w:t>-25</w:t>
            </w:r>
          </w:p>
          <w:p w14:paraId="1434B8F5" w14:textId="67D1735F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15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5</w:t>
            </w:r>
            <w:r>
              <w:rPr>
                <w:bCs/>
                <w:lang w:val="ro-RO"/>
              </w:rPr>
              <w:t>.2025</w:t>
            </w:r>
          </w:p>
        </w:tc>
        <w:tc>
          <w:tcPr>
            <w:tcW w:w="2977" w:type="dxa"/>
          </w:tcPr>
          <w:p w14:paraId="45A8512A" w14:textId="0330CC6E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„A</w:t>
            </w:r>
            <w:r>
              <w:rPr>
                <w:lang w:val="ro-RO"/>
              </w:rPr>
              <w:t>CVILIN-GRUP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653EA101" w14:textId="4EB0BBE4" w:rsidR="00954583" w:rsidRDefault="00954583" w:rsidP="0095458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</w:t>
            </w:r>
            <w:r>
              <w:rPr>
                <w:lang w:val="ro-MD"/>
              </w:rPr>
              <w:t>uturi energizante carbogazoase pasteurizate marca comercială „Red Bull”</w:t>
            </w:r>
            <w:r>
              <w:rPr>
                <w:lang w:val="ro-MD"/>
              </w:rPr>
              <w:t xml:space="preserve">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EB3A105" w14:textId="0B5039FC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1421</w:t>
            </w:r>
            <w:r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22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7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3C3507BF" w14:textId="3A984F72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7</w:t>
            </w:r>
            <w:r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5976F670" w14:textId="0BD93699" w:rsidR="00954583" w:rsidRDefault="00954583" w:rsidP="00954583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954583" w:rsidRPr="00D45EF5" w14:paraId="47FEECE8" w14:textId="77777777" w:rsidTr="00C04B5F">
        <w:trPr>
          <w:trHeight w:val="369"/>
        </w:trPr>
        <w:tc>
          <w:tcPr>
            <w:tcW w:w="710" w:type="dxa"/>
          </w:tcPr>
          <w:p w14:paraId="5AD1F81E" w14:textId="77777777" w:rsidR="00954583" w:rsidRDefault="00954583" w:rsidP="00954583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23DB590F" w14:textId="2FFE10F6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1A</w:t>
            </w:r>
            <w:r>
              <w:rPr>
                <w:b/>
                <w:lang w:val="ro-RO"/>
              </w:rPr>
              <w:t xml:space="preserve"> 01</w:t>
            </w:r>
            <w:r>
              <w:rPr>
                <w:b/>
                <w:lang w:val="ro-RO"/>
              </w:rPr>
              <w:t>2673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5</w:t>
            </w:r>
          </w:p>
          <w:p w14:paraId="4428844B" w14:textId="2A70E4BB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03</w:t>
            </w:r>
            <w:r>
              <w:rPr>
                <w:bCs/>
                <w:lang w:val="ro-RO"/>
              </w:rPr>
              <w:t>.01.202</w:t>
            </w:r>
            <w:r>
              <w:rPr>
                <w:bCs/>
                <w:lang w:val="ro-RO"/>
              </w:rPr>
              <w:t>5</w:t>
            </w:r>
          </w:p>
        </w:tc>
        <w:tc>
          <w:tcPr>
            <w:tcW w:w="2977" w:type="dxa"/>
          </w:tcPr>
          <w:p w14:paraId="61681294" w14:textId="7AB208BC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GRONACO GRUP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709D8FBB" w14:textId="2436571C" w:rsidR="00954583" w:rsidRDefault="00954583" w:rsidP="0095458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Biscuiți din aluat fraged „Nucu</w:t>
            </w:r>
            <w:r w:rsidR="004C58B1">
              <w:rPr>
                <w:lang w:val="ro-MD"/>
              </w:rPr>
              <w:t>ș</w:t>
            </w:r>
            <w:r>
              <w:rPr>
                <w:lang w:val="ro-MD"/>
              </w:rPr>
              <w:t>oare”</w:t>
            </w:r>
            <w:r>
              <w:rPr>
                <w:lang w:val="ro-MD"/>
              </w:rPr>
              <w:t xml:space="preserve">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679FDC36" w14:textId="2DD71064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9-II</w:t>
            </w:r>
            <w:r>
              <w:rPr>
                <w:lang w:val="ro-RO"/>
              </w:rPr>
              <w:t>-DA din 0</w:t>
            </w:r>
            <w:r>
              <w:rPr>
                <w:lang w:val="ro-RO"/>
              </w:rPr>
              <w:t>4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7ACFF761" w14:textId="18296B79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rPr>
                <w:lang w:val="ro-RO"/>
              </w:rPr>
              <w:t>4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1752366F" w14:textId="530F248F" w:rsidR="00954583" w:rsidRDefault="00954583" w:rsidP="00954583">
            <w:pPr>
              <w:rPr>
                <w:lang w:val="ro-RO"/>
              </w:rPr>
            </w:pPr>
            <w:r>
              <w:rPr>
                <w:lang w:val="ro-RO"/>
              </w:rPr>
              <w:t>Solicitarea titularului CC</w:t>
            </w:r>
          </w:p>
        </w:tc>
      </w:tr>
    </w:tbl>
    <w:p w14:paraId="4DC3D063" w14:textId="77777777" w:rsidR="00595C03" w:rsidRPr="00CD20B0" w:rsidRDefault="00595C03">
      <w:pPr>
        <w:rPr>
          <w:lang w:val="en-US"/>
        </w:rPr>
      </w:pP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681C"/>
    <w:multiLevelType w:val="hybridMultilevel"/>
    <w:tmpl w:val="E84C3CF8"/>
    <w:lvl w:ilvl="0" w:tplc="08924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6644">
    <w:abstractNumId w:val="0"/>
  </w:num>
  <w:num w:numId="2" w16cid:durableId="18172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20FD6"/>
    <w:rsid w:val="00021D5C"/>
    <w:rsid w:val="00022F62"/>
    <w:rsid w:val="00025143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D052F"/>
    <w:rsid w:val="000D2185"/>
    <w:rsid w:val="000D4E31"/>
    <w:rsid w:val="000D50B6"/>
    <w:rsid w:val="000E0308"/>
    <w:rsid w:val="000E0C58"/>
    <w:rsid w:val="000E5B03"/>
    <w:rsid w:val="000E6568"/>
    <w:rsid w:val="000E6796"/>
    <w:rsid w:val="000F20A7"/>
    <w:rsid w:val="000F7CF3"/>
    <w:rsid w:val="00101129"/>
    <w:rsid w:val="00102A48"/>
    <w:rsid w:val="00102C52"/>
    <w:rsid w:val="00105181"/>
    <w:rsid w:val="001069A3"/>
    <w:rsid w:val="00112EFC"/>
    <w:rsid w:val="00115389"/>
    <w:rsid w:val="00120C48"/>
    <w:rsid w:val="00121860"/>
    <w:rsid w:val="0012458F"/>
    <w:rsid w:val="001275FA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B45E5"/>
    <w:rsid w:val="002B591A"/>
    <w:rsid w:val="002B7956"/>
    <w:rsid w:val="002C17B3"/>
    <w:rsid w:val="002C3B33"/>
    <w:rsid w:val="002C6B23"/>
    <w:rsid w:val="002D10E1"/>
    <w:rsid w:val="002D334F"/>
    <w:rsid w:val="002D7CCA"/>
    <w:rsid w:val="002E35F9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662BD"/>
    <w:rsid w:val="003763A9"/>
    <w:rsid w:val="00376733"/>
    <w:rsid w:val="003811DC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C58B1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11756"/>
    <w:rsid w:val="005119AB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710E"/>
    <w:rsid w:val="00574A05"/>
    <w:rsid w:val="00574DE6"/>
    <w:rsid w:val="00582A09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CF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4802"/>
    <w:rsid w:val="006D54FF"/>
    <w:rsid w:val="006D6DF4"/>
    <w:rsid w:val="006D703E"/>
    <w:rsid w:val="006E0C73"/>
    <w:rsid w:val="006F0C43"/>
    <w:rsid w:val="006F14E9"/>
    <w:rsid w:val="00706FAD"/>
    <w:rsid w:val="00710776"/>
    <w:rsid w:val="00712639"/>
    <w:rsid w:val="007200F9"/>
    <w:rsid w:val="0072032D"/>
    <w:rsid w:val="00720C11"/>
    <w:rsid w:val="0072663D"/>
    <w:rsid w:val="007306FB"/>
    <w:rsid w:val="00731B7F"/>
    <w:rsid w:val="00732F6A"/>
    <w:rsid w:val="00734E07"/>
    <w:rsid w:val="00736EE5"/>
    <w:rsid w:val="007377AB"/>
    <w:rsid w:val="00737E40"/>
    <w:rsid w:val="00740E18"/>
    <w:rsid w:val="007470D9"/>
    <w:rsid w:val="0075129C"/>
    <w:rsid w:val="00755833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4485"/>
    <w:rsid w:val="00810B43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224E1"/>
    <w:rsid w:val="0093134F"/>
    <w:rsid w:val="00946B6E"/>
    <w:rsid w:val="009540DE"/>
    <w:rsid w:val="00954583"/>
    <w:rsid w:val="00955A1A"/>
    <w:rsid w:val="00962AB0"/>
    <w:rsid w:val="009637B8"/>
    <w:rsid w:val="009706C4"/>
    <w:rsid w:val="00971791"/>
    <w:rsid w:val="00972E0A"/>
    <w:rsid w:val="0097374B"/>
    <w:rsid w:val="0097469A"/>
    <w:rsid w:val="00982C68"/>
    <w:rsid w:val="009838EF"/>
    <w:rsid w:val="0098521D"/>
    <w:rsid w:val="0098711E"/>
    <w:rsid w:val="00996A37"/>
    <w:rsid w:val="00996DAA"/>
    <w:rsid w:val="009A3121"/>
    <w:rsid w:val="009A3D46"/>
    <w:rsid w:val="009B3559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E4C39"/>
    <w:rsid w:val="009E61A8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A14EF"/>
    <w:rsid w:val="00AA6D42"/>
    <w:rsid w:val="00AB3E59"/>
    <w:rsid w:val="00AB4EC4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E3895"/>
    <w:rsid w:val="00BE5580"/>
    <w:rsid w:val="00BF5A0A"/>
    <w:rsid w:val="00C03FE8"/>
    <w:rsid w:val="00C04B5F"/>
    <w:rsid w:val="00C0522E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53DD"/>
    <w:rsid w:val="00D3043A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71C18"/>
    <w:rsid w:val="00D7427E"/>
    <w:rsid w:val="00D90800"/>
    <w:rsid w:val="00D93F27"/>
    <w:rsid w:val="00D956B3"/>
    <w:rsid w:val="00D971EC"/>
    <w:rsid w:val="00DA7DC4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007D"/>
    <w:rsid w:val="00E62C52"/>
    <w:rsid w:val="00E7103E"/>
    <w:rsid w:val="00E7302A"/>
    <w:rsid w:val="00E73D4D"/>
    <w:rsid w:val="00E74C14"/>
    <w:rsid w:val="00E807E8"/>
    <w:rsid w:val="00E815D4"/>
    <w:rsid w:val="00E83270"/>
    <w:rsid w:val="00E84637"/>
    <w:rsid w:val="00E854A7"/>
    <w:rsid w:val="00E8746C"/>
    <w:rsid w:val="00E87A35"/>
    <w:rsid w:val="00E95AC6"/>
    <w:rsid w:val="00E962C4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2</Pages>
  <Words>410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719</cp:revision>
  <cp:lastPrinted>2020-11-23T06:18:00Z</cp:lastPrinted>
  <dcterms:created xsi:type="dcterms:W3CDTF">2020-02-25T08:55:00Z</dcterms:created>
  <dcterms:modified xsi:type="dcterms:W3CDTF">2025-08-04T12:12:00Z</dcterms:modified>
</cp:coreProperties>
</file>